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185" w:rsidRPr="00762A45" w:rsidRDefault="00E47185" w:rsidP="000C313A">
      <w:pPr>
        <w:jc w:val="center"/>
        <w:rPr>
          <w:b/>
          <w:sz w:val="32"/>
          <w:szCs w:val="32"/>
        </w:rPr>
      </w:pPr>
      <w:r w:rsidRPr="00762A45">
        <w:rPr>
          <w:rFonts w:hint="eastAsia"/>
          <w:b/>
          <w:sz w:val="32"/>
          <w:szCs w:val="32"/>
        </w:rPr>
        <w:t>升级说明</w:t>
      </w:r>
    </w:p>
    <w:p w:rsidR="00E47185" w:rsidRPr="00E47185" w:rsidRDefault="00E47185" w:rsidP="00E47185">
      <w:pPr>
        <w:rPr>
          <w:sz w:val="32"/>
          <w:szCs w:val="32"/>
        </w:rPr>
      </w:pPr>
    </w:p>
    <w:p w:rsidR="00E47185" w:rsidRPr="000C313A" w:rsidRDefault="00E47185" w:rsidP="000C313A">
      <w:pPr>
        <w:adjustRightInd w:val="0"/>
        <w:snapToGrid w:val="0"/>
        <w:spacing w:line="360" w:lineRule="auto"/>
        <w:ind w:firstLineChars="200" w:firstLine="560"/>
        <w:rPr>
          <w:sz w:val="28"/>
          <w:szCs w:val="28"/>
        </w:rPr>
      </w:pPr>
      <w:r w:rsidRPr="000C313A">
        <w:rPr>
          <w:rFonts w:hint="eastAsia"/>
          <w:sz w:val="28"/>
          <w:szCs w:val="28"/>
        </w:rPr>
        <w:t>V201606</w:t>
      </w:r>
      <w:r w:rsidRPr="000C313A">
        <w:rPr>
          <w:rFonts w:hint="eastAsia"/>
          <w:sz w:val="28"/>
          <w:szCs w:val="28"/>
        </w:rPr>
        <w:t>版本升级内容</w:t>
      </w:r>
    </w:p>
    <w:p w:rsidR="00E47185" w:rsidRPr="000C313A" w:rsidRDefault="00E47185" w:rsidP="000C313A">
      <w:pPr>
        <w:adjustRightInd w:val="0"/>
        <w:snapToGrid w:val="0"/>
        <w:spacing w:line="360" w:lineRule="auto"/>
        <w:ind w:firstLineChars="200" w:firstLine="560"/>
        <w:rPr>
          <w:sz w:val="28"/>
          <w:szCs w:val="28"/>
        </w:rPr>
      </w:pPr>
    </w:p>
    <w:p w:rsidR="000C313A" w:rsidRDefault="000C313A" w:rsidP="000C313A">
      <w:pPr>
        <w:adjustRightInd w:val="0"/>
        <w:snapToGrid w:val="0"/>
        <w:spacing w:line="360" w:lineRule="auto"/>
        <w:ind w:firstLineChars="200" w:firstLine="560"/>
        <w:rPr>
          <w:sz w:val="28"/>
          <w:szCs w:val="28"/>
        </w:rPr>
      </w:pPr>
      <w:r>
        <w:rPr>
          <w:rFonts w:hint="eastAsia"/>
          <w:sz w:val="28"/>
          <w:szCs w:val="28"/>
        </w:rPr>
        <w:t>一</w:t>
      </w:r>
      <w:r w:rsidR="00E47185" w:rsidRPr="000C313A">
        <w:rPr>
          <w:rFonts w:hint="eastAsia"/>
          <w:sz w:val="28"/>
          <w:szCs w:val="28"/>
        </w:rPr>
        <w:t>、</w:t>
      </w:r>
      <w:r>
        <w:rPr>
          <w:rFonts w:hint="eastAsia"/>
          <w:sz w:val="28"/>
          <w:szCs w:val="28"/>
        </w:rPr>
        <w:t>根据水电、水利及水土保持工程营改增文件规定增加内容：</w:t>
      </w:r>
    </w:p>
    <w:p w:rsidR="00E47185" w:rsidRPr="000C313A" w:rsidRDefault="000C313A" w:rsidP="000C313A">
      <w:pPr>
        <w:adjustRightInd w:val="0"/>
        <w:snapToGrid w:val="0"/>
        <w:spacing w:line="360" w:lineRule="auto"/>
        <w:ind w:firstLineChars="200" w:firstLine="560"/>
        <w:rPr>
          <w:sz w:val="28"/>
          <w:szCs w:val="28"/>
        </w:rPr>
      </w:pPr>
      <w:r>
        <w:rPr>
          <w:rFonts w:hint="eastAsia"/>
          <w:sz w:val="28"/>
          <w:szCs w:val="28"/>
        </w:rPr>
        <w:t>1</w:t>
      </w:r>
      <w:r>
        <w:rPr>
          <w:rFonts w:hint="eastAsia"/>
          <w:sz w:val="28"/>
          <w:szCs w:val="28"/>
        </w:rPr>
        <w:t>、</w:t>
      </w:r>
      <w:r w:rsidR="00E47185" w:rsidRPr="000C313A">
        <w:rPr>
          <w:rFonts w:hint="eastAsia"/>
          <w:sz w:val="28"/>
          <w:szCs w:val="28"/>
        </w:rPr>
        <w:t>取费管理页面增加“选择工程类别”功能键，可根据需要选择对应的取费</w:t>
      </w:r>
      <w:r>
        <w:rPr>
          <w:rFonts w:hint="eastAsia"/>
          <w:sz w:val="28"/>
          <w:szCs w:val="28"/>
        </w:rPr>
        <w:t>；</w:t>
      </w:r>
    </w:p>
    <w:p w:rsidR="00E47185" w:rsidRPr="000C313A" w:rsidRDefault="000C313A" w:rsidP="000C313A">
      <w:pPr>
        <w:adjustRightInd w:val="0"/>
        <w:snapToGrid w:val="0"/>
        <w:spacing w:line="360" w:lineRule="auto"/>
        <w:ind w:firstLineChars="200" w:firstLine="560"/>
        <w:rPr>
          <w:sz w:val="28"/>
          <w:szCs w:val="28"/>
        </w:rPr>
      </w:pPr>
      <w:r>
        <w:rPr>
          <w:rFonts w:hint="eastAsia"/>
          <w:sz w:val="28"/>
          <w:szCs w:val="28"/>
        </w:rPr>
        <w:t>2</w:t>
      </w:r>
      <w:r>
        <w:rPr>
          <w:rFonts w:hint="eastAsia"/>
          <w:sz w:val="28"/>
          <w:szCs w:val="28"/>
        </w:rPr>
        <w:t>、</w:t>
      </w:r>
      <w:r w:rsidR="00E47185" w:rsidRPr="000C313A">
        <w:rPr>
          <w:rFonts w:hint="eastAsia"/>
          <w:sz w:val="28"/>
          <w:szCs w:val="28"/>
        </w:rPr>
        <w:t>取费明细增加常量参数｛甲供材料原价｝，可以提取项目中甲供材</w:t>
      </w:r>
      <w:r w:rsidR="00747CBA">
        <w:rPr>
          <w:rFonts w:hint="eastAsia"/>
          <w:sz w:val="28"/>
          <w:szCs w:val="28"/>
        </w:rPr>
        <w:t>，</w:t>
      </w:r>
      <w:r w:rsidR="00747CBA" w:rsidRPr="00747CBA">
        <w:rPr>
          <w:rFonts w:hint="eastAsia"/>
          <w:sz w:val="28"/>
          <w:szCs w:val="28"/>
        </w:rPr>
        <w:t>统一设置费率中增加营改增税率统一设置。（该功能适用贵州、陕西等特殊要求的省份）</w:t>
      </w:r>
      <w:r w:rsidR="00747CBA">
        <w:rPr>
          <w:rFonts w:hint="eastAsia"/>
          <w:sz w:val="28"/>
          <w:szCs w:val="28"/>
        </w:rPr>
        <w:t>；</w:t>
      </w:r>
    </w:p>
    <w:p w:rsidR="00E47185" w:rsidRPr="000C313A" w:rsidRDefault="000C313A" w:rsidP="000C313A">
      <w:pPr>
        <w:adjustRightInd w:val="0"/>
        <w:snapToGrid w:val="0"/>
        <w:spacing w:line="360" w:lineRule="auto"/>
        <w:ind w:firstLineChars="200" w:firstLine="560"/>
        <w:rPr>
          <w:sz w:val="28"/>
          <w:szCs w:val="28"/>
        </w:rPr>
      </w:pPr>
      <w:r>
        <w:rPr>
          <w:rFonts w:hint="eastAsia"/>
          <w:sz w:val="28"/>
          <w:szCs w:val="28"/>
        </w:rPr>
        <w:t>3</w:t>
      </w:r>
      <w:r>
        <w:rPr>
          <w:rFonts w:hint="eastAsia"/>
          <w:sz w:val="28"/>
          <w:szCs w:val="28"/>
        </w:rPr>
        <w:t>、</w:t>
      </w:r>
      <w:r w:rsidR="00E47185" w:rsidRPr="000C313A">
        <w:rPr>
          <w:rFonts w:hint="eastAsia"/>
          <w:sz w:val="28"/>
          <w:szCs w:val="28"/>
        </w:rPr>
        <w:t>机械单价页面，增</w:t>
      </w:r>
      <w:r>
        <w:rPr>
          <w:rFonts w:hint="eastAsia"/>
          <w:sz w:val="28"/>
          <w:szCs w:val="28"/>
        </w:rPr>
        <w:t>加“营改增调整”功能键，可调整机械中基本折旧费和设备修理费系数；</w:t>
      </w:r>
    </w:p>
    <w:p w:rsidR="00E47185" w:rsidRDefault="000C313A" w:rsidP="000C313A">
      <w:pPr>
        <w:adjustRightInd w:val="0"/>
        <w:snapToGrid w:val="0"/>
        <w:spacing w:line="360" w:lineRule="auto"/>
        <w:ind w:firstLineChars="200" w:firstLine="560"/>
        <w:rPr>
          <w:sz w:val="28"/>
          <w:szCs w:val="28"/>
        </w:rPr>
      </w:pPr>
      <w:r>
        <w:rPr>
          <w:rFonts w:hint="eastAsia"/>
          <w:sz w:val="28"/>
          <w:szCs w:val="28"/>
        </w:rPr>
        <w:t>4</w:t>
      </w:r>
      <w:r>
        <w:rPr>
          <w:rFonts w:hint="eastAsia"/>
          <w:sz w:val="28"/>
          <w:szCs w:val="28"/>
        </w:rPr>
        <w:t>、</w:t>
      </w:r>
      <w:r w:rsidR="00E47185" w:rsidRPr="000C313A">
        <w:rPr>
          <w:rFonts w:hint="eastAsia"/>
          <w:sz w:val="28"/>
          <w:szCs w:val="28"/>
        </w:rPr>
        <w:t>调整定额中以费率形式的设备安装工程定额</w:t>
      </w:r>
      <w:r>
        <w:rPr>
          <w:rFonts w:hint="eastAsia"/>
          <w:sz w:val="28"/>
          <w:szCs w:val="28"/>
        </w:rPr>
        <w:t>。</w:t>
      </w:r>
    </w:p>
    <w:p w:rsidR="00044BE4" w:rsidRPr="000C313A" w:rsidRDefault="00044BE4" w:rsidP="000C313A">
      <w:pPr>
        <w:adjustRightInd w:val="0"/>
        <w:snapToGrid w:val="0"/>
        <w:spacing w:line="360" w:lineRule="auto"/>
        <w:ind w:firstLineChars="200" w:firstLine="560"/>
        <w:rPr>
          <w:sz w:val="28"/>
          <w:szCs w:val="28"/>
        </w:rPr>
      </w:pPr>
    </w:p>
    <w:p w:rsidR="00E47185" w:rsidRPr="000C313A" w:rsidRDefault="000C313A" w:rsidP="000C313A">
      <w:pPr>
        <w:adjustRightInd w:val="0"/>
        <w:snapToGrid w:val="0"/>
        <w:spacing w:line="360" w:lineRule="auto"/>
        <w:ind w:firstLineChars="200" w:firstLine="560"/>
        <w:rPr>
          <w:sz w:val="28"/>
          <w:szCs w:val="28"/>
        </w:rPr>
      </w:pPr>
      <w:r>
        <w:rPr>
          <w:rFonts w:hint="eastAsia"/>
          <w:sz w:val="28"/>
          <w:szCs w:val="28"/>
        </w:rPr>
        <w:t>二、根据各省水利水电工程概算编制办法修改内容</w:t>
      </w:r>
    </w:p>
    <w:p w:rsidR="00E47185" w:rsidRPr="000C313A" w:rsidRDefault="000C313A" w:rsidP="000C313A">
      <w:pPr>
        <w:adjustRightInd w:val="0"/>
        <w:snapToGrid w:val="0"/>
        <w:spacing w:line="360" w:lineRule="auto"/>
        <w:ind w:firstLineChars="200" w:firstLine="560"/>
        <w:rPr>
          <w:sz w:val="28"/>
          <w:szCs w:val="28"/>
        </w:rPr>
      </w:pPr>
      <w:r>
        <w:rPr>
          <w:rFonts w:hint="eastAsia"/>
          <w:sz w:val="28"/>
          <w:szCs w:val="28"/>
        </w:rPr>
        <w:t>1</w:t>
      </w:r>
      <w:r w:rsidR="00E47185" w:rsidRPr="000C313A">
        <w:rPr>
          <w:rFonts w:hint="eastAsia"/>
          <w:sz w:val="28"/>
          <w:szCs w:val="28"/>
        </w:rPr>
        <w:t>、新增青水建【</w:t>
      </w:r>
      <w:r w:rsidR="00E47185" w:rsidRPr="000C313A">
        <w:rPr>
          <w:rFonts w:hint="eastAsia"/>
          <w:sz w:val="28"/>
          <w:szCs w:val="28"/>
        </w:rPr>
        <w:t>2015</w:t>
      </w:r>
      <w:r w:rsidR="00E47185" w:rsidRPr="000C313A">
        <w:rPr>
          <w:rFonts w:hint="eastAsia"/>
          <w:sz w:val="28"/>
          <w:szCs w:val="28"/>
        </w:rPr>
        <w:t>】</w:t>
      </w:r>
      <w:r w:rsidR="00E47185" w:rsidRPr="000C313A">
        <w:rPr>
          <w:rFonts w:hint="eastAsia"/>
          <w:sz w:val="28"/>
          <w:szCs w:val="28"/>
        </w:rPr>
        <w:t>512</w:t>
      </w:r>
      <w:r w:rsidR="00E47185" w:rsidRPr="000C313A">
        <w:rPr>
          <w:rFonts w:hint="eastAsia"/>
          <w:sz w:val="28"/>
          <w:szCs w:val="28"/>
        </w:rPr>
        <w:t>号文件编制规定取费明细</w:t>
      </w:r>
    </w:p>
    <w:p w:rsidR="001D1358" w:rsidRPr="000C313A" w:rsidRDefault="000C313A" w:rsidP="000C313A">
      <w:pPr>
        <w:adjustRightInd w:val="0"/>
        <w:snapToGrid w:val="0"/>
        <w:spacing w:line="360" w:lineRule="auto"/>
        <w:ind w:firstLineChars="200" w:firstLine="560"/>
        <w:rPr>
          <w:sz w:val="28"/>
          <w:szCs w:val="28"/>
        </w:rPr>
      </w:pPr>
      <w:r>
        <w:rPr>
          <w:rFonts w:hint="eastAsia"/>
          <w:sz w:val="28"/>
          <w:szCs w:val="28"/>
        </w:rPr>
        <w:t>2</w:t>
      </w:r>
      <w:r w:rsidR="00E47185" w:rsidRPr="000C313A">
        <w:rPr>
          <w:rFonts w:hint="eastAsia"/>
          <w:sz w:val="28"/>
          <w:szCs w:val="28"/>
        </w:rPr>
        <w:t>、新增川水发【</w:t>
      </w:r>
      <w:r w:rsidR="00E47185" w:rsidRPr="000C313A">
        <w:rPr>
          <w:rFonts w:hint="eastAsia"/>
          <w:sz w:val="28"/>
          <w:szCs w:val="28"/>
        </w:rPr>
        <w:t>2015</w:t>
      </w:r>
      <w:r w:rsidR="00E47185" w:rsidRPr="000C313A">
        <w:rPr>
          <w:rFonts w:hint="eastAsia"/>
          <w:sz w:val="28"/>
          <w:szCs w:val="28"/>
        </w:rPr>
        <w:t>】</w:t>
      </w:r>
      <w:r w:rsidR="00E47185" w:rsidRPr="000C313A">
        <w:rPr>
          <w:rFonts w:hint="eastAsia"/>
          <w:sz w:val="28"/>
          <w:szCs w:val="28"/>
        </w:rPr>
        <w:t>9</w:t>
      </w:r>
      <w:r w:rsidR="00E47185" w:rsidRPr="000C313A">
        <w:rPr>
          <w:rFonts w:hint="eastAsia"/>
          <w:sz w:val="28"/>
          <w:szCs w:val="28"/>
        </w:rPr>
        <w:t>号文件编制规定取费明细</w:t>
      </w:r>
    </w:p>
    <w:p w:rsidR="00E47185" w:rsidRPr="000C313A" w:rsidRDefault="00E47185" w:rsidP="000C313A">
      <w:pPr>
        <w:adjustRightInd w:val="0"/>
        <w:snapToGrid w:val="0"/>
        <w:spacing w:line="360" w:lineRule="auto"/>
        <w:ind w:firstLineChars="200" w:firstLine="560"/>
        <w:rPr>
          <w:sz w:val="28"/>
          <w:szCs w:val="28"/>
        </w:rPr>
      </w:pPr>
    </w:p>
    <w:p w:rsidR="00E47185" w:rsidRPr="000C313A" w:rsidRDefault="000C313A" w:rsidP="000C313A">
      <w:pPr>
        <w:adjustRightInd w:val="0"/>
        <w:snapToGrid w:val="0"/>
        <w:spacing w:line="360" w:lineRule="auto"/>
        <w:ind w:firstLineChars="200" w:firstLine="560"/>
        <w:rPr>
          <w:sz w:val="28"/>
          <w:szCs w:val="28"/>
        </w:rPr>
      </w:pPr>
      <w:r>
        <w:rPr>
          <w:rFonts w:hint="eastAsia"/>
          <w:sz w:val="28"/>
          <w:szCs w:val="28"/>
        </w:rPr>
        <w:t>三、</w:t>
      </w:r>
      <w:r w:rsidR="00C950DB" w:rsidRPr="000C313A">
        <w:rPr>
          <w:rFonts w:hint="eastAsia"/>
          <w:sz w:val="28"/>
          <w:szCs w:val="28"/>
        </w:rPr>
        <w:t>水利营改增文件操作图解</w:t>
      </w:r>
    </w:p>
    <w:p w:rsidR="00E47185" w:rsidRPr="000C313A" w:rsidRDefault="00E47185" w:rsidP="000C313A">
      <w:pPr>
        <w:adjustRightInd w:val="0"/>
        <w:snapToGrid w:val="0"/>
        <w:spacing w:line="360" w:lineRule="auto"/>
        <w:ind w:firstLineChars="200" w:firstLine="560"/>
        <w:rPr>
          <w:sz w:val="28"/>
          <w:szCs w:val="28"/>
        </w:rPr>
      </w:pPr>
      <w:r w:rsidRPr="000C313A">
        <w:rPr>
          <w:rFonts w:hint="eastAsia"/>
          <w:sz w:val="28"/>
          <w:szCs w:val="28"/>
        </w:rPr>
        <w:t>“选择工程类别”如图</w:t>
      </w:r>
    </w:p>
    <w:p w:rsidR="00E47185" w:rsidRPr="000C313A" w:rsidRDefault="00E47185" w:rsidP="000C313A">
      <w:pPr>
        <w:adjustRightInd w:val="0"/>
        <w:snapToGrid w:val="0"/>
        <w:spacing w:line="360" w:lineRule="auto"/>
        <w:ind w:firstLineChars="200" w:firstLine="560"/>
        <w:rPr>
          <w:sz w:val="28"/>
          <w:szCs w:val="28"/>
        </w:rPr>
      </w:pPr>
      <w:r w:rsidRPr="000C313A">
        <w:rPr>
          <w:noProof/>
          <w:sz w:val="28"/>
          <w:szCs w:val="28"/>
        </w:rPr>
        <w:lastRenderedPageBreak/>
        <w:drawing>
          <wp:inline distT="0" distB="0" distL="0" distR="0">
            <wp:extent cx="4004310" cy="2140133"/>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4017197" cy="2147021"/>
                    </a:xfrm>
                    <a:prstGeom prst="rect">
                      <a:avLst/>
                    </a:prstGeom>
                    <a:noFill/>
                    <a:ln w="9525">
                      <a:noFill/>
                      <a:miter lim="800000"/>
                      <a:headEnd/>
                      <a:tailEnd/>
                    </a:ln>
                  </pic:spPr>
                </pic:pic>
              </a:graphicData>
            </a:graphic>
          </wp:inline>
        </w:drawing>
      </w:r>
    </w:p>
    <w:p w:rsidR="00E47185" w:rsidRPr="000C313A" w:rsidRDefault="00E47185" w:rsidP="000C313A">
      <w:pPr>
        <w:adjustRightInd w:val="0"/>
        <w:snapToGrid w:val="0"/>
        <w:spacing w:line="360" w:lineRule="auto"/>
        <w:ind w:firstLineChars="200" w:firstLine="560"/>
        <w:jc w:val="left"/>
        <w:rPr>
          <w:sz w:val="28"/>
          <w:szCs w:val="28"/>
        </w:rPr>
      </w:pPr>
      <w:r w:rsidRPr="000C313A">
        <w:rPr>
          <w:rFonts w:hint="eastAsia"/>
          <w:sz w:val="28"/>
          <w:szCs w:val="28"/>
        </w:rPr>
        <w:t>新建项目软件默认取费为水总</w:t>
      </w:r>
      <w:r w:rsidRPr="000C313A">
        <w:rPr>
          <w:rFonts w:hint="eastAsia"/>
          <w:sz w:val="28"/>
          <w:szCs w:val="28"/>
        </w:rPr>
        <w:t>429</w:t>
      </w:r>
      <w:r w:rsidRPr="000C313A">
        <w:rPr>
          <w:rFonts w:hint="eastAsia"/>
          <w:sz w:val="28"/>
          <w:szCs w:val="28"/>
        </w:rPr>
        <w:t>号文枢纽工程取费和办水总</w:t>
      </w:r>
      <w:r w:rsidRPr="000C313A">
        <w:rPr>
          <w:rFonts w:hint="eastAsia"/>
          <w:sz w:val="28"/>
          <w:szCs w:val="28"/>
        </w:rPr>
        <w:t>[2016]132</w:t>
      </w:r>
      <w:r w:rsidRPr="000C313A">
        <w:rPr>
          <w:rFonts w:hint="eastAsia"/>
          <w:sz w:val="28"/>
          <w:szCs w:val="28"/>
        </w:rPr>
        <w:t>号营改增取费文件，通过点击工程类别，可以选择对应的取费。</w:t>
      </w:r>
    </w:p>
    <w:p w:rsidR="00E47185" w:rsidRPr="000C313A" w:rsidRDefault="00E47185" w:rsidP="000C313A">
      <w:pPr>
        <w:adjustRightInd w:val="0"/>
        <w:snapToGrid w:val="0"/>
        <w:spacing w:line="360" w:lineRule="auto"/>
        <w:ind w:firstLineChars="200" w:firstLine="560"/>
        <w:rPr>
          <w:sz w:val="28"/>
          <w:szCs w:val="28"/>
        </w:rPr>
      </w:pPr>
      <w:r w:rsidRPr="000C313A">
        <w:rPr>
          <w:rFonts w:hint="eastAsia"/>
          <w:sz w:val="28"/>
          <w:szCs w:val="28"/>
        </w:rPr>
        <w:t>取费明细增加常量参数｛甲供材料原价｝，该参数可将材料单价页面设置业主供材的材料单独提取出来，配合报表</w:t>
      </w:r>
      <w:r w:rsidRPr="000C313A">
        <w:rPr>
          <w:rFonts w:hint="eastAsia"/>
          <w:sz w:val="28"/>
          <w:szCs w:val="28"/>
        </w:rPr>
        <w:t>B04</w:t>
      </w:r>
      <w:r w:rsidRPr="000C313A">
        <w:rPr>
          <w:rFonts w:hint="eastAsia"/>
          <w:sz w:val="28"/>
          <w:szCs w:val="28"/>
        </w:rPr>
        <w:t>甲供材料明细分析表来使用。</w:t>
      </w:r>
    </w:p>
    <w:p w:rsidR="00E47185" w:rsidRPr="000C313A" w:rsidRDefault="00E47185" w:rsidP="000C313A">
      <w:pPr>
        <w:adjustRightInd w:val="0"/>
        <w:snapToGrid w:val="0"/>
        <w:spacing w:line="360" w:lineRule="auto"/>
        <w:ind w:firstLineChars="200" w:firstLine="560"/>
        <w:rPr>
          <w:sz w:val="28"/>
          <w:szCs w:val="28"/>
        </w:rPr>
      </w:pPr>
      <w:r w:rsidRPr="000C313A">
        <w:rPr>
          <w:noProof/>
          <w:sz w:val="28"/>
          <w:szCs w:val="28"/>
        </w:rPr>
        <w:drawing>
          <wp:inline distT="0" distB="0" distL="0" distR="0">
            <wp:extent cx="3921183" cy="3126640"/>
            <wp:effectExtent l="19050" t="0" r="3117"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3921698" cy="3127051"/>
                    </a:xfrm>
                    <a:prstGeom prst="rect">
                      <a:avLst/>
                    </a:prstGeom>
                    <a:noFill/>
                    <a:ln w="9525">
                      <a:noFill/>
                      <a:miter lim="800000"/>
                      <a:headEnd/>
                      <a:tailEnd/>
                    </a:ln>
                  </pic:spPr>
                </pic:pic>
              </a:graphicData>
            </a:graphic>
          </wp:inline>
        </w:drawing>
      </w:r>
    </w:p>
    <w:p w:rsidR="00E47185" w:rsidRPr="000C313A" w:rsidRDefault="00E47185" w:rsidP="000C313A">
      <w:pPr>
        <w:adjustRightInd w:val="0"/>
        <w:snapToGrid w:val="0"/>
        <w:spacing w:line="360" w:lineRule="auto"/>
        <w:ind w:firstLineChars="200" w:firstLine="560"/>
        <w:rPr>
          <w:sz w:val="28"/>
          <w:szCs w:val="28"/>
        </w:rPr>
      </w:pPr>
      <w:r w:rsidRPr="000C313A">
        <w:rPr>
          <w:rFonts w:hint="eastAsia"/>
          <w:sz w:val="28"/>
          <w:szCs w:val="28"/>
        </w:rPr>
        <w:t>机械单价页面，增加“营改增调整”功能键</w:t>
      </w:r>
    </w:p>
    <w:p w:rsidR="00E47185" w:rsidRPr="000C313A" w:rsidRDefault="00E47185" w:rsidP="000C313A">
      <w:pPr>
        <w:adjustRightInd w:val="0"/>
        <w:snapToGrid w:val="0"/>
        <w:spacing w:line="360" w:lineRule="auto"/>
        <w:ind w:firstLineChars="200" w:firstLine="560"/>
        <w:rPr>
          <w:sz w:val="28"/>
          <w:szCs w:val="28"/>
        </w:rPr>
      </w:pPr>
      <w:r w:rsidRPr="000C313A">
        <w:rPr>
          <w:noProof/>
          <w:sz w:val="28"/>
          <w:szCs w:val="28"/>
        </w:rPr>
        <w:lastRenderedPageBreak/>
        <w:drawing>
          <wp:inline distT="0" distB="0" distL="0" distR="0">
            <wp:extent cx="4070812" cy="2768255"/>
            <wp:effectExtent l="19050" t="0" r="5888"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4081267" cy="2775365"/>
                    </a:xfrm>
                    <a:prstGeom prst="rect">
                      <a:avLst/>
                    </a:prstGeom>
                    <a:noFill/>
                    <a:ln w="9525">
                      <a:noFill/>
                      <a:miter lim="800000"/>
                      <a:headEnd/>
                      <a:tailEnd/>
                    </a:ln>
                  </pic:spPr>
                </pic:pic>
              </a:graphicData>
            </a:graphic>
          </wp:inline>
        </w:drawing>
      </w:r>
    </w:p>
    <w:p w:rsidR="00127C85" w:rsidRPr="000C313A" w:rsidRDefault="00E47185" w:rsidP="000C313A">
      <w:pPr>
        <w:adjustRightInd w:val="0"/>
        <w:snapToGrid w:val="0"/>
        <w:spacing w:line="360" w:lineRule="auto"/>
        <w:ind w:firstLineChars="200" w:firstLine="560"/>
        <w:jc w:val="left"/>
        <w:rPr>
          <w:sz w:val="28"/>
          <w:szCs w:val="28"/>
        </w:rPr>
      </w:pPr>
      <w:r w:rsidRPr="000C313A">
        <w:rPr>
          <w:rFonts w:hint="eastAsia"/>
          <w:sz w:val="28"/>
          <w:szCs w:val="28"/>
        </w:rPr>
        <w:t>机械单价调整系数按办水总</w:t>
      </w:r>
      <w:r w:rsidRPr="000C313A">
        <w:rPr>
          <w:rFonts w:hint="eastAsia"/>
          <w:sz w:val="28"/>
          <w:szCs w:val="28"/>
        </w:rPr>
        <w:t>[2016]132</w:t>
      </w:r>
      <w:r w:rsidRPr="000C313A">
        <w:rPr>
          <w:rFonts w:hint="eastAsia"/>
          <w:sz w:val="28"/>
          <w:szCs w:val="28"/>
        </w:rPr>
        <w:t>号规定调整，如省内有调整文件，可直通过调整系数来调</w:t>
      </w:r>
      <w:r w:rsidR="000C313A">
        <w:rPr>
          <w:rFonts w:hint="eastAsia"/>
          <w:sz w:val="28"/>
          <w:szCs w:val="28"/>
        </w:rPr>
        <w:t>整。</w:t>
      </w:r>
    </w:p>
    <w:p w:rsidR="00E47185" w:rsidRDefault="00C950DB" w:rsidP="000C313A">
      <w:pPr>
        <w:adjustRightInd w:val="0"/>
        <w:snapToGrid w:val="0"/>
        <w:spacing w:line="360" w:lineRule="auto"/>
        <w:ind w:firstLineChars="200" w:firstLine="560"/>
        <w:rPr>
          <w:rFonts w:hint="eastAsia"/>
          <w:sz w:val="28"/>
          <w:szCs w:val="28"/>
        </w:rPr>
      </w:pPr>
      <w:r w:rsidRPr="000C313A">
        <w:rPr>
          <w:rFonts w:hint="eastAsia"/>
          <w:sz w:val="28"/>
          <w:szCs w:val="28"/>
        </w:rPr>
        <w:t>注：水电营改增和水土保持</w:t>
      </w:r>
      <w:r w:rsidR="00D669F9">
        <w:rPr>
          <w:rFonts w:hint="eastAsia"/>
          <w:sz w:val="28"/>
          <w:szCs w:val="28"/>
        </w:rPr>
        <w:t>等其他各省</w:t>
      </w:r>
      <w:r w:rsidRPr="000C313A">
        <w:rPr>
          <w:rFonts w:hint="eastAsia"/>
          <w:sz w:val="28"/>
          <w:szCs w:val="28"/>
        </w:rPr>
        <w:t>营改增文件调整操作方法同上。</w:t>
      </w:r>
    </w:p>
    <w:p w:rsidR="00747CBA" w:rsidRPr="000C313A" w:rsidRDefault="00747CBA" w:rsidP="00747CBA">
      <w:pPr>
        <w:adjustRightInd w:val="0"/>
        <w:snapToGrid w:val="0"/>
        <w:spacing w:line="360" w:lineRule="auto"/>
        <w:ind w:firstLineChars="200" w:firstLine="560"/>
        <w:rPr>
          <w:sz w:val="28"/>
          <w:szCs w:val="28"/>
        </w:rPr>
      </w:pPr>
      <w:r w:rsidRPr="00747CBA">
        <w:rPr>
          <w:rFonts w:hint="eastAsia"/>
          <w:sz w:val="28"/>
          <w:szCs w:val="28"/>
        </w:rPr>
        <w:t>目前以升级营改增省份为</w:t>
      </w:r>
      <w:r w:rsidRPr="00747CBA">
        <w:rPr>
          <w:rFonts w:hint="eastAsia"/>
          <w:sz w:val="28"/>
          <w:szCs w:val="28"/>
        </w:rPr>
        <w:t>:</w:t>
      </w:r>
      <w:r>
        <w:rPr>
          <w:rFonts w:hint="eastAsia"/>
          <w:sz w:val="28"/>
          <w:szCs w:val="28"/>
        </w:rPr>
        <w:t>水利部</w:t>
      </w:r>
      <w:r>
        <w:rPr>
          <w:rFonts w:hint="eastAsia"/>
          <w:sz w:val="28"/>
          <w:szCs w:val="28"/>
        </w:rPr>
        <w:t>02</w:t>
      </w:r>
      <w:r>
        <w:rPr>
          <w:rFonts w:hint="eastAsia"/>
          <w:sz w:val="28"/>
          <w:szCs w:val="28"/>
        </w:rPr>
        <w:t>、水电</w:t>
      </w:r>
      <w:r>
        <w:rPr>
          <w:rFonts w:hint="eastAsia"/>
          <w:sz w:val="28"/>
          <w:szCs w:val="28"/>
        </w:rPr>
        <w:t>04</w:t>
      </w:r>
      <w:r>
        <w:rPr>
          <w:rFonts w:hint="eastAsia"/>
          <w:sz w:val="28"/>
          <w:szCs w:val="28"/>
        </w:rPr>
        <w:t>、</w:t>
      </w:r>
      <w:r w:rsidRPr="00747CBA">
        <w:rPr>
          <w:rFonts w:hint="eastAsia"/>
          <w:sz w:val="28"/>
          <w:szCs w:val="28"/>
        </w:rPr>
        <w:t>山东、青海、广西、河北、湖南、辽宁、陕西、重庆、四川、云南、浙江、贵州、广西省。</w:t>
      </w:r>
    </w:p>
    <w:p w:rsidR="00C950DB" w:rsidRDefault="00C950DB" w:rsidP="000C313A">
      <w:pPr>
        <w:adjustRightInd w:val="0"/>
        <w:snapToGrid w:val="0"/>
        <w:spacing w:line="360" w:lineRule="auto"/>
        <w:ind w:firstLineChars="200" w:firstLine="560"/>
        <w:rPr>
          <w:sz w:val="28"/>
          <w:szCs w:val="28"/>
        </w:rPr>
      </w:pPr>
      <w:r w:rsidRPr="000C313A">
        <w:rPr>
          <w:rFonts w:hint="eastAsia"/>
          <w:sz w:val="28"/>
          <w:szCs w:val="28"/>
        </w:rPr>
        <w:t>各省营改增文件出台之后将陆续升级</w:t>
      </w:r>
    </w:p>
    <w:p w:rsidR="00762A45" w:rsidRDefault="00762A45" w:rsidP="000C313A">
      <w:pPr>
        <w:adjustRightInd w:val="0"/>
        <w:snapToGrid w:val="0"/>
        <w:spacing w:line="360" w:lineRule="auto"/>
        <w:ind w:firstLineChars="200" w:firstLine="560"/>
        <w:rPr>
          <w:sz w:val="28"/>
          <w:szCs w:val="28"/>
        </w:rPr>
      </w:pPr>
    </w:p>
    <w:p w:rsidR="00762A45" w:rsidRDefault="00762A45" w:rsidP="000C313A">
      <w:pPr>
        <w:adjustRightInd w:val="0"/>
        <w:snapToGrid w:val="0"/>
        <w:spacing w:line="360" w:lineRule="auto"/>
        <w:ind w:firstLineChars="200" w:firstLine="560"/>
        <w:rPr>
          <w:sz w:val="28"/>
          <w:szCs w:val="28"/>
        </w:rPr>
      </w:pPr>
    </w:p>
    <w:p w:rsidR="00762A45" w:rsidRDefault="00762A45" w:rsidP="000C313A">
      <w:pPr>
        <w:adjustRightInd w:val="0"/>
        <w:snapToGrid w:val="0"/>
        <w:spacing w:line="360" w:lineRule="auto"/>
        <w:ind w:firstLineChars="200" w:firstLine="560"/>
        <w:rPr>
          <w:sz w:val="28"/>
          <w:szCs w:val="28"/>
        </w:rPr>
      </w:pPr>
    </w:p>
    <w:p w:rsidR="00762A45" w:rsidRPr="0056786B" w:rsidRDefault="00762A45" w:rsidP="00762A45">
      <w:pPr>
        <w:adjustRightInd w:val="0"/>
        <w:snapToGrid w:val="0"/>
        <w:spacing w:line="360" w:lineRule="auto"/>
        <w:ind w:firstLineChars="200" w:firstLine="560"/>
        <w:rPr>
          <w:sz w:val="28"/>
          <w:szCs w:val="28"/>
        </w:rPr>
      </w:pPr>
      <w:r>
        <w:rPr>
          <w:rFonts w:hint="eastAsia"/>
          <w:sz w:val="28"/>
          <w:szCs w:val="28"/>
        </w:rPr>
        <w:t>公司网址：</w:t>
      </w:r>
      <w:r>
        <w:rPr>
          <w:rFonts w:hint="eastAsia"/>
          <w:sz w:val="28"/>
          <w:szCs w:val="28"/>
        </w:rPr>
        <w:t>www.kiyun.com</w:t>
      </w:r>
    </w:p>
    <w:p w:rsidR="00762A45" w:rsidRPr="0056786B" w:rsidRDefault="00762A45" w:rsidP="00762A45">
      <w:pPr>
        <w:adjustRightInd w:val="0"/>
        <w:snapToGrid w:val="0"/>
        <w:spacing w:line="360" w:lineRule="auto"/>
        <w:ind w:firstLineChars="200" w:firstLine="560"/>
        <w:rPr>
          <w:sz w:val="28"/>
          <w:szCs w:val="28"/>
        </w:rPr>
      </w:pPr>
      <w:r w:rsidRPr="0056786B">
        <w:rPr>
          <w:rFonts w:hint="eastAsia"/>
          <w:sz w:val="28"/>
          <w:szCs w:val="28"/>
        </w:rPr>
        <w:t>客服</w:t>
      </w:r>
      <w:r w:rsidRPr="0056786B">
        <w:rPr>
          <w:rFonts w:hint="eastAsia"/>
          <w:sz w:val="28"/>
          <w:szCs w:val="28"/>
        </w:rPr>
        <w:t>QQ</w:t>
      </w:r>
      <w:r w:rsidRPr="0056786B">
        <w:rPr>
          <w:rFonts w:hint="eastAsia"/>
          <w:sz w:val="28"/>
          <w:szCs w:val="28"/>
        </w:rPr>
        <w:t>：</w:t>
      </w:r>
      <w:r w:rsidRPr="0056786B">
        <w:rPr>
          <w:rFonts w:hint="eastAsia"/>
          <w:sz w:val="28"/>
          <w:szCs w:val="28"/>
        </w:rPr>
        <w:t>800006563</w:t>
      </w:r>
    </w:p>
    <w:p w:rsidR="00762A45" w:rsidRDefault="00762A45" w:rsidP="00762A45">
      <w:pPr>
        <w:adjustRightInd w:val="0"/>
        <w:snapToGrid w:val="0"/>
        <w:spacing w:line="360" w:lineRule="auto"/>
        <w:ind w:firstLineChars="200" w:firstLine="560"/>
        <w:rPr>
          <w:sz w:val="28"/>
          <w:szCs w:val="28"/>
        </w:rPr>
      </w:pPr>
      <w:r w:rsidRPr="0056786B">
        <w:rPr>
          <w:rFonts w:hint="eastAsia"/>
          <w:sz w:val="28"/>
          <w:szCs w:val="28"/>
        </w:rPr>
        <w:t>客服电话：</w:t>
      </w:r>
      <w:r w:rsidRPr="0056786B">
        <w:rPr>
          <w:rFonts w:hint="eastAsia"/>
          <w:sz w:val="28"/>
          <w:szCs w:val="28"/>
        </w:rPr>
        <w:t>010-63727300</w:t>
      </w:r>
      <w:r w:rsidRPr="0056786B">
        <w:rPr>
          <w:rFonts w:hint="eastAsia"/>
          <w:sz w:val="28"/>
          <w:szCs w:val="28"/>
        </w:rPr>
        <w:t>、</w:t>
      </w:r>
      <w:r>
        <w:rPr>
          <w:rFonts w:hint="eastAsia"/>
          <w:sz w:val="28"/>
          <w:szCs w:val="28"/>
        </w:rPr>
        <w:t>63727390</w:t>
      </w:r>
      <w:r>
        <w:rPr>
          <w:rFonts w:hint="eastAsia"/>
          <w:sz w:val="28"/>
          <w:szCs w:val="28"/>
        </w:rPr>
        <w:t>、</w:t>
      </w:r>
      <w:r>
        <w:rPr>
          <w:rFonts w:hint="eastAsia"/>
          <w:sz w:val="28"/>
          <w:szCs w:val="28"/>
        </w:rPr>
        <w:t>63727531</w:t>
      </w:r>
    </w:p>
    <w:p w:rsidR="00762A45" w:rsidRPr="0056786B" w:rsidRDefault="00762A45" w:rsidP="00762A45">
      <w:pPr>
        <w:adjustRightInd w:val="0"/>
        <w:snapToGrid w:val="0"/>
        <w:spacing w:line="360" w:lineRule="auto"/>
        <w:ind w:firstLineChars="708" w:firstLine="1982"/>
        <w:rPr>
          <w:sz w:val="28"/>
          <w:szCs w:val="28"/>
        </w:rPr>
      </w:pPr>
      <w:r w:rsidRPr="0056786B">
        <w:rPr>
          <w:rFonts w:hint="eastAsia"/>
          <w:sz w:val="28"/>
          <w:szCs w:val="28"/>
        </w:rPr>
        <w:t>13011037311</w:t>
      </w:r>
      <w:r w:rsidRPr="0056786B">
        <w:rPr>
          <w:rFonts w:hint="eastAsia"/>
          <w:sz w:val="28"/>
          <w:szCs w:val="28"/>
        </w:rPr>
        <w:t>、</w:t>
      </w:r>
      <w:r w:rsidRPr="0056786B">
        <w:rPr>
          <w:rFonts w:hint="eastAsia"/>
          <w:sz w:val="28"/>
          <w:szCs w:val="28"/>
        </w:rPr>
        <w:t>15601261714</w:t>
      </w:r>
      <w:r w:rsidRPr="0056786B">
        <w:rPr>
          <w:rFonts w:hint="eastAsia"/>
          <w:sz w:val="28"/>
          <w:szCs w:val="28"/>
        </w:rPr>
        <w:t>、</w:t>
      </w:r>
      <w:r w:rsidRPr="0056786B">
        <w:rPr>
          <w:rFonts w:hint="eastAsia"/>
          <w:sz w:val="28"/>
          <w:szCs w:val="28"/>
        </w:rPr>
        <w:t>18811087738</w:t>
      </w:r>
    </w:p>
    <w:p w:rsidR="00762A45" w:rsidRDefault="00762A45">
      <w:pPr>
        <w:widowControl/>
        <w:jc w:val="left"/>
        <w:rPr>
          <w:sz w:val="28"/>
          <w:szCs w:val="28"/>
        </w:rPr>
      </w:pPr>
      <w:r>
        <w:rPr>
          <w:sz w:val="28"/>
          <w:szCs w:val="28"/>
        </w:rPr>
        <w:br w:type="page"/>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lastRenderedPageBreak/>
        <w:t>V201503</w:t>
      </w:r>
      <w:r w:rsidRPr="0056786B">
        <w:rPr>
          <w:rFonts w:hint="eastAsia"/>
          <w:sz w:val="28"/>
          <w:szCs w:val="28"/>
        </w:rPr>
        <w:t>版本升级内容</w:t>
      </w:r>
    </w:p>
    <w:p w:rsidR="0056786B" w:rsidRPr="0056786B" w:rsidRDefault="0056786B" w:rsidP="0056786B">
      <w:pPr>
        <w:adjustRightInd w:val="0"/>
        <w:snapToGrid w:val="0"/>
        <w:spacing w:line="360" w:lineRule="auto"/>
        <w:ind w:firstLineChars="200" w:firstLine="560"/>
        <w:rPr>
          <w:sz w:val="28"/>
          <w:szCs w:val="28"/>
        </w:rPr>
      </w:pP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1</w:t>
      </w:r>
      <w:r w:rsidRPr="0056786B">
        <w:rPr>
          <w:rFonts w:hint="eastAsia"/>
          <w:sz w:val="28"/>
          <w:szCs w:val="28"/>
        </w:rPr>
        <w:t>、根据水总</w:t>
      </w:r>
      <w:r w:rsidRPr="0056786B">
        <w:rPr>
          <w:rFonts w:hint="eastAsia"/>
          <w:sz w:val="28"/>
          <w:szCs w:val="28"/>
        </w:rPr>
        <w:t>2014(429)</w:t>
      </w:r>
      <w:r w:rsidRPr="0056786B">
        <w:rPr>
          <w:rFonts w:hint="eastAsia"/>
          <w:sz w:val="28"/>
          <w:szCs w:val="28"/>
        </w:rPr>
        <w:t>号规定升级并增加相关内容</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1</w:t>
      </w:r>
      <w:r w:rsidRPr="0056786B">
        <w:rPr>
          <w:rFonts w:hint="eastAsia"/>
          <w:sz w:val="28"/>
          <w:szCs w:val="28"/>
        </w:rPr>
        <w:t>）取费管理页面，取费列表上面增加工程类别，可根据需要自行选择需要的取费模板</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2</w:t>
      </w:r>
      <w:r w:rsidRPr="0056786B">
        <w:rPr>
          <w:rFonts w:hint="eastAsia"/>
          <w:sz w:val="28"/>
          <w:szCs w:val="28"/>
        </w:rPr>
        <w:t>）人工单价页面，增加了枢纽、引水以及河道工程参数设置，可以根据工程需要进行选择。</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2</w:t>
      </w:r>
      <w:r w:rsidRPr="0056786B">
        <w:rPr>
          <w:rFonts w:hint="eastAsia"/>
          <w:sz w:val="28"/>
          <w:szCs w:val="28"/>
        </w:rPr>
        <w:t>、增加批量套价功能</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3</w:t>
      </w:r>
      <w:r w:rsidRPr="0056786B">
        <w:rPr>
          <w:rFonts w:hint="eastAsia"/>
          <w:sz w:val="28"/>
          <w:szCs w:val="28"/>
        </w:rPr>
        <w:t>、加快新建项目的速度</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4</w:t>
      </w:r>
      <w:r w:rsidRPr="0056786B">
        <w:rPr>
          <w:rFonts w:hint="eastAsia"/>
          <w:sz w:val="28"/>
          <w:szCs w:val="28"/>
        </w:rPr>
        <w:t>、增加报表存储功能</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5</w:t>
      </w:r>
      <w:r w:rsidRPr="0056786B">
        <w:rPr>
          <w:rFonts w:hint="eastAsia"/>
          <w:sz w:val="28"/>
          <w:szCs w:val="28"/>
        </w:rPr>
        <w:t>、增加特殊单价分析表</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6</w:t>
      </w:r>
      <w:r w:rsidRPr="0056786B">
        <w:rPr>
          <w:rFonts w:hint="eastAsia"/>
          <w:sz w:val="28"/>
          <w:szCs w:val="28"/>
        </w:rPr>
        <w:t>、报表可自行调整排序</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7</w:t>
      </w:r>
      <w:r w:rsidRPr="0056786B">
        <w:rPr>
          <w:rFonts w:hint="eastAsia"/>
          <w:sz w:val="28"/>
          <w:szCs w:val="28"/>
        </w:rPr>
        <w:t>、单价分析表费率数量和单价位置可互换</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8</w:t>
      </w:r>
      <w:r w:rsidRPr="0056786B">
        <w:rPr>
          <w:rFonts w:hint="eastAsia"/>
          <w:sz w:val="28"/>
          <w:szCs w:val="28"/>
        </w:rPr>
        <w:t>、修复单价分析表材料和机械单列规格型号时价差不显示明细</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9</w:t>
      </w:r>
      <w:r w:rsidRPr="0056786B">
        <w:rPr>
          <w:rFonts w:hint="eastAsia"/>
          <w:sz w:val="28"/>
          <w:szCs w:val="28"/>
        </w:rPr>
        <w:t>、增加定额查询平台：</w:t>
      </w:r>
      <w:r w:rsidRPr="0056786B">
        <w:rPr>
          <w:rFonts w:hint="eastAsia"/>
          <w:sz w:val="28"/>
          <w:szCs w:val="28"/>
        </w:rPr>
        <w:t>http://www.kiyun.com/DE.aspx</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10</w:t>
      </w:r>
      <w:r w:rsidRPr="0056786B">
        <w:rPr>
          <w:rFonts w:hint="eastAsia"/>
          <w:sz w:val="28"/>
          <w:szCs w:val="28"/>
        </w:rPr>
        <w:t>、电子版清单导入后工程量清单页面后可直接显示清单明细。</w:t>
      </w:r>
    </w:p>
    <w:p w:rsidR="0056786B" w:rsidRPr="0056786B" w:rsidRDefault="0056786B" w:rsidP="0056786B">
      <w:pPr>
        <w:adjustRightInd w:val="0"/>
        <w:snapToGrid w:val="0"/>
        <w:spacing w:line="360" w:lineRule="auto"/>
        <w:ind w:firstLineChars="200" w:firstLine="560"/>
        <w:rPr>
          <w:sz w:val="28"/>
          <w:szCs w:val="28"/>
        </w:rPr>
      </w:pPr>
    </w:p>
    <w:p w:rsidR="00762A45" w:rsidRDefault="00762A45">
      <w:pPr>
        <w:widowControl/>
        <w:jc w:val="left"/>
        <w:rPr>
          <w:sz w:val="28"/>
          <w:szCs w:val="28"/>
        </w:rPr>
      </w:pPr>
      <w:r>
        <w:rPr>
          <w:sz w:val="28"/>
          <w:szCs w:val="28"/>
        </w:rPr>
        <w:br w:type="page"/>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lastRenderedPageBreak/>
        <w:t>V201202</w:t>
      </w:r>
      <w:r w:rsidRPr="0056786B">
        <w:rPr>
          <w:rFonts w:hint="eastAsia"/>
          <w:sz w:val="28"/>
          <w:szCs w:val="28"/>
        </w:rPr>
        <w:t>版本升级内容</w:t>
      </w:r>
    </w:p>
    <w:p w:rsidR="0056786B" w:rsidRPr="0056786B" w:rsidRDefault="0056786B" w:rsidP="0056786B">
      <w:pPr>
        <w:adjustRightInd w:val="0"/>
        <w:snapToGrid w:val="0"/>
        <w:spacing w:line="360" w:lineRule="auto"/>
        <w:ind w:firstLineChars="200" w:firstLine="560"/>
        <w:rPr>
          <w:sz w:val="28"/>
          <w:szCs w:val="28"/>
        </w:rPr>
      </w:pP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一、项目管理</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1</w:t>
      </w:r>
      <w:r w:rsidRPr="0056786B">
        <w:rPr>
          <w:rFonts w:hint="eastAsia"/>
          <w:sz w:val="28"/>
          <w:szCs w:val="28"/>
        </w:rPr>
        <w:t>、新建项目时如果项目保存路径在</w:t>
      </w:r>
      <w:r w:rsidRPr="0056786B">
        <w:rPr>
          <w:rFonts w:hint="eastAsia"/>
          <w:sz w:val="28"/>
          <w:szCs w:val="28"/>
        </w:rPr>
        <w:t>C</w:t>
      </w:r>
      <w:r w:rsidRPr="0056786B">
        <w:rPr>
          <w:rFonts w:hint="eastAsia"/>
          <w:sz w:val="28"/>
          <w:szCs w:val="28"/>
        </w:rPr>
        <w:t>盘，系统会提醒用户进行修改，建议不在</w:t>
      </w:r>
      <w:r w:rsidRPr="0056786B">
        <w:rPr>
          <w:rFonts w:hint="eastAsia"/>
          <w:sz w:val="28"/>
          <w:szCs w:val="28"/>
        </w:rPr>
        <w:t>C</w:t>
      </w:r>
      <w:r w:rsidRPr="0056786B">
        <w:rPr>
          <w:rFonts w:hint="eastAsia"/>
          <w:sz w:val="28"/>
          <w:szCs w:val="28"/>
        </w:rPr>
        <w:t>盘保存重要数据</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2</w:t>
      </w:r>
      <w:r w:rsidRPr="0056786B">
        <w:rPr>
          <w:rFonts w:hint="eastAsia"/>
          <w:sz w:val="28"/>
          <w:szCs w:val="28"/>
        </w:rPr>
        <w:t>、另存项目时选择最新的保存路径</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3</w:t>
      </w:r>
      <w:r w:rsidRPr="0056786B">
        <w:rPr>
          <w:rFonts w:hint="eastAsia"/>
          <w:sz w:val="28"/>
          <w:szCs w:val="28"/>
        </w:rPr>
        <w:t>、优化系统访问速度，提高了计算效率</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二、取费管理</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1</w:t>
      </w:r>
      <w:r w:rsidRPr="0056786B">
        <w:rPr>
          <w:rFonts w:hint="eastAsia"/>
          <w:sz w:val="28"/>
          <w:szCs w:val="28"/>
        </w:rPr>
        <w:t>、取费类别统调</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2</w:t>
      </w:r>
      <w:r w:rsidRPr="0056786B">
        <w:rPr>
          <w:rFonts w:hint="eastAsia"/>
          <w:sz w:val="28"/>
          <w:szCs w:val="28"/>
        </w:rPr>
        <w:t>、中间单价：混凝土拌制、混凝土水平运输、混凝土垂直运输、砂浆拌制、砂浆运输在单价分析表单列功能</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三、基础单价</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1</w:t>
      </w:r>
      <w:r w:rsidRPr="0056786B">
        <w:rPr>
          <w:rFonts w:hint="eastAsia"/>
          <w:sz w:val="28"/>
          <w:szCs w:val="28"/>
        </w:rPr>
        <w:t>、对配合比单价增加了三种分类</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2</w:t>
      </w:r>
      <w:r w:rsidRPr="0056786B">
        <w:rPr>
          <w:rFonts w:hint="eastAsia"/>
          <w:sz w:val="28"/>
          <w:szCs w:val="28"/>
        </w:rPr>
        <w:t>、材料、配合比、机械、中间单价的右键查询优化</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四、补充定额</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1</w:t>
      </w:r>
      <w:r w:rsidRPr="0056786B">
        <w:rPr>
          <w:rFonts w:hint="eastAsia"/>
          <w:sz w:val="28"/>
          <w:szCs w:val="28"/>
        </w:rPr>
        <w:t>、建立补充时可以从中间单价获取</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2</w:t>
      </w:r>
      <w:r w:rsidRPr="0056786B">
        <w:rPr>
          <w:rFonts w:hint="eastAsia"/>
          <w:sz w:val="28"/>
          <w:szCs w:val="28"/>
        </w:rPr>
        <w:t>、补充定额中的组成调整时与单价定额组成中的明细组成同步</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五、工程量清单</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1</w:t>
      </w:r>
      <w:r w:rsidRPr="0056786B">
        <w:rPr>
          <w:rFonts w:hint="eastAsia"/>
          <w:sz w:val="28"/>
          <w:szCs w:val="28"/>
        </w:rPr>
        <w:t>、工程单价增加按清单顺序进行排序</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2</w:t>
      </w:r>
      <w:r w:rsidRPr="0056786B">
        <w:rPr>
          <w:rFonts w:hint="eastAsia"/>
          <w:sz w:val="28"/>
          <w:szCs w:val="28"/>
        </w:rPr>
        <w:t>、工程量清单增加多节点复制与粘贴功能</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3</w:t>
      </w:r>
      <w:r w:rsidRPr="0056786B">
        <w:rPr>
          <w:rFonts w:hint="eastAsia"/>
          <w:sz w:val="28"/>
          <w:szCs w:val="28"/>
        </w:rPr>
        <w:t>、工程量清单修改了部分</w:t>
      </w:r>
      <w:r w:rsidRPr="0056786B">
        <w:rPr>
          <w:rFonts w:hint="eastAsia"/>
          <w:sz w:val="28"/>
          <w:szCs w:val="28"/>
        </w:rPr>
        <w:t>excel</w:t>
      </w:r>
      <w:r w:rsidRPr="0056786B">
        <w:rPr>
          <w:rFonts w:hint="eastAsia"/>
          <w:sz w:val="28"/>
          <w:szCs w:val="28"/>
        </w:rPr>
        <w:t>文件格式不兼容的问题</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4</w:t>
      </w:r>
      <w:r w:rsidRPr="0056786B">
        <w:rPr>
          <w:rFonts w:hint="eastAsia"/>
          <w:sz w:val="28"/>
          <w:szCs w:val="28"/>
        </w:rPr>
        <w:t>、系统提示信息描述更具体</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5</w:t>
      </w:r>
      <w:r w:rsidRPr="0056786B">
        <w:rPr>
          <w:rFonts w:hint="eastAsia"/>
          <w:sz w:val="28"/>
          <w:szCs w:val="28"/>
        </w:rPr>
        <w:t>、增加清单筛选功能，便于用户对同类清单项目的维护与单价管理</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6</w:t>
      </w:r>
      <w:r w:rsidRPr="0056786B">
        <w:rPr>
          <w:rFonts w:hint="eastAsia"/>
          <w:sz w:val="28"/>
          <w:szCs w:val="28"/>
        </w:rPr>
        <w:t>、单价定额列表中，“数量”改为“系统</w:t>
      </w:r>
      <w:r w:rsidRPr="0056786B">
        <w:rPr>
          <w:rFonts w:hint="eastAsia"/>
          <w:sz w:val="28"/>
          <w:szCs w:val="28"/>
        </w:rPr>
        <w:t>(</w:t>
      </w:r>
      <w:r w:rsidRPr="0056786B">
        <w:rPr>
          <w:rFonts w:hint="eastAsia"/>
          <w:sz w:val="28"/>
          <w:szCs w:val="28"/>
        </w:rPr>
        <w:t>计算式</w:t>
      </w:r>
      <w:r w:rsidRPr="0056786B">
        <w:rPr>
          <w:rFonts w:hint="eastAsia"/>
          <w:sz w:val="28"/>
          <w:szCs w:val="28"/>
        </w:rPr>
        <w:t>)</w:t>
      </w:r>
      <w:r w:rsidRPr="0056786B">
        <w:rPr>
          <w:rFonts w:hint="eastAsia"/>
          <w:sz w:val="28"/>
          <w:szCs w:val="28"/>
        </w:rPr>
        <w:t>”，允许用户输入数字或者计算式</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lastRenderedPageBreak/>
        <w:t>7</w:t>
      </w:r>
      <w:r w:rsidRPr="0056786B">
        <w:rPr>
          <w:rFonts w:hint="eastAsia"/>
          <w:sz w:val="28"/>
          <w:szCs w:val="28"/>
        </w:rPr>
        <w:t>、中间单价定额列表中，“数量”改为“系统</w:t>
      </w:r>
      <w:r w:rsidRPr="0056786B">
        <w:rPr>
          <w:rFonts w:hint="eastAsia"/>
          <w:sz w:val="28"/>
          <w:szCs w:val="28"/>
        </w:rPr>
        <w:t>(</w:t>
      </w:r>
      <w:r w:rsidRPr="0056786B">
        <w:rPr>
          <w:rFonts w:hint="eastAsia"/>
          <w:sz w:val="28"/>
          <w:szCs w:val="28"/>
        </w:rPr>
        <w:t>计算式</w:t>
      </w:r>
      <w:r w:rsidRPr="0056786B">
        <w:rPr>
          <w:rFonts w:hint="eastAsia"/>
          <w:sz w:val="28"/>
          <w:szCs w:val="28"/>
        </w:rPr>
        <w:t>)</w:t>
      </w:r>
      <w:r w:rsidRPr="0056786B">
        <w:rPr>
          <w:rFonts w:hint="eastAsia"/>
          <w:sz w:val="28"/>
          <w:szCs w:val="28"/>
        </w:rPr>
        <w:t>”，允许用户输入数字或者计算式</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8</w:t>
      </w:r>
      <w:r w:rsidRPr="0056786B">
        <w:rPr>
          <w:rFonts w:hint="eastAsia"/>
          <w:sz w:val="28"/>
          <w:szCs w:val="28"/>
        </w:rPr>
        <w:t>、修改定额套用时，在</w:t>
      </w:r>
      <w:r w:rsidRPr="0056786B">
        <w:rPr>
          <w:rFonts w:hint="eastAsia"/>
          <w:sz w:val="28"/>
          <w:szCs w:val="28"/>
        </w:rPr>
        <w:t>win7</w:t>
      </w:r>
      <w:r w:rsidRPr="0056786B">
        <w:rPr>
          <w:rFonts w:hint="eastAsia"/>
          <w:sz w:val="28"/>
          <w:szCs w:val="28"/>
        </w:rPr>
        <w:t>以及部分</w:t>
      </w:r>
      <w:r w:rsidRPr="0056786B">
        <w:rPr>
          <w:rFonts w:hint="eastAsia"/>
          <w:sz w:val="28"/>
          <w:szCs w:val="28"/>
        </w:rPr>
        <w:t>XP</w:t>
      </w:r>
      <w:r w:rsidRPr="0056786B">
        <w:rPr>
          <w:rFonts w:hint="eastAsia"/>
          <w:sz w:val="28"/>
          <w:szCs w:val="28"/>
        </w:rPr>
        <w:t>版本中因为系统权限导致的添加定额失败的</w:t>
      </w:r>
      <w:r w:rsidRPr="0056786B">
        <w:rPr>
          <w:rFonts w:hint="eastAsia"/>
          <w:sz w:val="28"/>
          <w:szCs w:val="28"/>
        </w:rPr>
        <w:t>bug</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9</w:t>
      </w:r>
      <w:r w:rsidRPr="0056786B">
        <w:rPr>
          <w:rFonts w:hint="eastAsia"/>
          <w:sz w:val="28"/>
          <w:szCs w:val="28"/>
        </w:rPr>
        <w:t>、增加单价复制功能，通过右键导入本项目单价实现</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六、报表</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1</w:t>
      </w:r>
      <w:r w:rsidRPr="0056786B">
        <w:rPr>
          <w:rFonts w:hint="eastAsia"/>
          <w:sz w:val="28"/>
          <w:szCs w:val="28"/>
        </w:rPr>
        <w:t>、增加报表模板</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2</w:t>
      </w:r>
      <w:r w:rsidRPr="0056786B">
        <w:rPr>
          <w:rFonts w:hint="eastAsia"/>
          <w:sz w:val="28"/>
          <w:szCs w:val="28"/>
        </w:rPr>
        <w:t>、对单价分析表增加了更加灵活设置调整的功能</w:t>
      </w:r>
    </w:p>
    <w:p w:rsidR="0056786B" w:rsidRPr="0056786B" w:rsidRDefault="00762A45" w:rsidP="0056786B">
      <w:pPr>
        <w:adjustRightInd w:val="0"/>
        <w:snapToGrid w:val="0"/>
        <w:spacing w:line="360" w:lineRule="auto"/>
        <w:ind w:firstLineChars="200" w:firstLine="560"/>
        <w:rPr>
          <w:sz w:val="28"/>
          <w:szCs w:val="28"/>
        </w:rPr>
      </w:pPr>
      <w:r>
        <w:rPr>
          <w:rFonts w:hint="eastAsia"/>
          <w:sz w:val="28"/>
          <w:szCs w:val="28"/>
        </w:rPr>
        <w:t>七、</w:t>
      </w:r>
      <w:r w:rsidR="0056786B" w:rsidRPr="0056786B">
        <w:rPr>
          <w:rFonts w:hint="eastAsia"/>
          <w:sz w:val="28"/>
          <w:szCs w:val="28"/>
        </w:rPr>
        <w:t>增加了管理员控制功能</w:t>
      </w:r>
    </w:p>
    <w:p w:rsidR="0056786B" w:rsidRPr="0056786B" w:rsidRDefault="0056786B" w:rsidP="0056786B">
      <w:pPr>
        <w:adjustRightInd w:val="0"/>
        <w:snapToGrid w:val="0"/>
        <w:spacing w:line="360" w:lineRule="auto"/>
        <w:ind w:firstLineChars="200" w:firstLine="560"/>
        <w:rPr>
          <w:sz w:val="28"/>
          <w:szCs w:val="28"/>
        </w:rPr>
      </w:pPr>
    </w:p>
    <w:p w:rsidR="0056786B" w:rsidRPr="0056786B" w:rsidRDefault="0056786B" w:rsidP="0056786B">
      <w:pPr>
        <w:adjustRightInd w:val="0"/>
        <w:snapToGrid w:val="0"/>
        <w:spacing w:line="360" w:lineRule="auto"/>
        <w:ind w:firstLineChars="200" w:firstLine="560"/>
        <w:rPr>
          <w:sz w:val="28"/>
          <w:szCs w:val="28"/>
        </w:rPr>
      </w:pPr>
    </w:p>
    <w:p w:rsidR="0056786B" w:rsidRPr="0056786B" w:rsidRDefault="0056786B" w:rsidP="0056786B">
      <w:pPr>
        <w:adjustRightInd w:val="0"/>
        <w:snapToGrid w:val="0"/>
        <w:spacing w:line="360" w:lineRule="auto"/>
        <w:ind w:firstLineChars="200" w:firstLine="560"/>
        <w:rPr>
          <w:sz w:val="28"/>
          <w:szCs w:val="28"/>
        </w:rPr>
      </w:pPr>
    </w:p>
    <w:p w:rsidR="00762A45" w:rsidRDefault="00762A45">
      <w:pPr>
        <w:widowControl/>
        <w:jc w:val="left"/>
        <w:rPr>
          <w:sz w:val="28"/>
          <w:szCs w:val="28"/>
        </w:rPr>
      </w:pPr>
      <w:r>
        <w:rPr>
          <w:sz w:val="28"/>
          <w:szCs w:val="28"/>
        </w:rPr>
        <w:br w:type="page"/>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lastRenderedPageBreak/>
        <w:t>V201107</w:t>
      </w:r>
      <w:r w:rsidRPr="0056786B">
        <w:rPr>
          <w:rFonts w:hint="eastAsia"/>
          <w:sz w:val="28"/>
          <w:szCs w:val="28"/>
        </w:rPr>
        <w:t>版本升级内容</w:t>
      </w:r>
    </w:p>
    <w:p w:rsidR="0056786B" w:rsidRPr="0056786B" w:rsidRDefault="0056786B" w:rsidP="0056786B">
      <w:pPr>
        <w:adjustRightInd w:val="0"/>
        <w:snapToGrid w:val="0"/>
        <w:spacing w:line="360" w:lineRule="auto"/>
        <w:ind w:firstLineChars="200" w:firstLine="560"/>
        <w:rPr>
          <w:sz w:val="28"/>
          <w:szCs w:val="28"/>
        </w:rPr>
      </w:pP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一、项目及主要功能模块</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1</w:t>
      </w:r>
      <w:r w:rsidRPr="0056786B">
        <w:rPr>
          <w:rFonts w:hint="eastAsia"/>
          <w:sz w:val="28"/>
          <w:szCs w:val="28"/>
        </w:rPr>
        <w:t>、优化登录模块，增加管理员口令丢失后找回的功能</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2</w:t>
      </w:r>
      <w:r w:rsidRPr="0056786B">
        <w:rPr>
          <w:rFonts w:hint="eastAsia"/>
          <w:sz w:val="28"/>
          <w:szCs w:val="28"/>
        </w:rPr>
        <w:t>、工具菜单中增加注册控件、安装字体、打开报表模板目录、打开软件安装目录、打开基础库目录</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3</w:t>
      </w:r>
      <w:r w:rsidRPr="0056786B">
        <w:rPr>
          <w:rFonts w:hint="eastAsia"/>
          <w:sz w:val="28"/>
          <w:szCs w:val="28"/>
        </w:rPr>
        <w:t>、用户口令、系统用户管理移到项目菜单</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4</w:t>
      </w:r>
      <w:r w:rsidRPr="0056786B">
        <w:rPr>
          <w:rFonts w:hint="eastAsia"/>
          <w:sz w:val="28"/>
          <w:szCs w:val="28"/>
        </w:rPr>
        <w:t>、优化数据库结构，数据库更安全</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5</w:t>
      </w:r>
      <w:r w:rsidRPr="0056786B">
        <w:rPr>
          <w:rFonts w:hint="eastAsia"/>
          <w:sz w:val="28"/>
          <w:szCs w:val="28"/>
        </w:rPr>
        <w:t>、增加页面“关于凯云”，方便用户更好掌握软件、定额、服务等相关更新情况，并有利于凯云客服的技术支持</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二、工程量清单</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1</w:t>
      </w:r>
      <w:r w:rsidRPr="0056786B">
        <w:rPr>
          <w:rFonts w:hint="eastAsia"/>
          <w:sz w:val="28"/>
          <w:szCs w:val="28"/>
        </w:rPr>
        <w:t>、单价列表：增加对多个单价统一设置的功能，包括设置编辑权限、取费选择等</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2</w:t>
      </w:r>
      <w:r w:rsidRPr="0056786B">
        <w:rPr>
          <w:rFonts w:hint="eastAsia"/>
          <w:sz w:val="28"/>
          <w:szCs w:val="28"/>
        </w:rPr>
        <w:t>、修改单价导出导入时可能出现的</w:t>
      </w:r>
      <w:r w:rsidRPr="0056786B">
        <w:rPr>
          <w:rFonts w:hint="eastAsia"/>
          <w:sz w:val="28"/>
          <w:szCs w:val="28"/>
        </w:rPr>
        <w:t>bug</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3</w:t>
      </w:r>
      <w:r w:rsidRPr="0056786B">
        <w:rPr>
          <w:rFonts w:hint="eastAsia"/>
          <w:sz w:val="28"/>
          <w:szCs w:val="28"/>
        </w:rPr>
        <w:t>、取费管理费用明细列表中，对录入增加限制，减少出现错误设置的可能性</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三、计日工单价</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计日工单价中的预算单价与人材机预算单价同步，全部计算时自动根据系数设置更新计日工单价</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四、报表管理</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1</w:t>
      </w:r>
      <w:r w:rsidRPr="0056786B">
        <w:rPr>
          <w:rFonts w:hint="eastAsia"/>
          <w:sz w:val="28"/>
          <w:szCs w:val="28"/>
        </w:rPr>
        <w:t>、单价分析表表头表尾参数增加，如“第</w:t>
      </w:r>
      <w:r w:rsidRPr="0056786B">
        <w:rPr>
          <w:rFonts w:hint="eastAsia"/>
          <w:sz w:val="28"/>
          <w:szCs w:val="28"/>
        </w:rPr>
        <w:t>&amp;P</w:t>
      </w:r>
      <w:r w:rsidRPr="0056786B">
        <w:rPr>
          <w:rFonts w:hint="eastAsia"/>
          <w:sz w:val="28"/>
          <w:szCs w:val="28"/>
        </w:rPr>
        <w:t>页共</w:t>
      </w:r>
      <w:r w:rsidRPr="0056786B">
        <w:rPr>
          <w:rFonts w:hint="eastAsia"/>
          <w:sz w:val="28"/>
          <w:szCs w:val="28"/>
        </w:rPr>
        <w:t>&amp;S</w:t>
      </w:r>
      <w:r w:rsidRPr="0056786B">
        <w:rPr>
          <w:rFonts w:hint="eastAsia"/>
          <w:sz w:val="28"/>
          <w:szCs w:val="28"/>
        </w:rPr>
        <w:t>页”表示第几页共多少页</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2</w:t>
      </w:r>
      <w:r w:rsidRPr="0056786B">
        <w:rPr>
          <w:rFonts w:hint="eastAsia"/>
          <w:sz w:val="28"/>
          <w:szCs w:val="28"/>
        </w:rPr>
        <w:t>、报表生成后增加了临时表保存的功能，并且在全部计算完成后系统将自动删除临时表</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3</w:t>
      </w:r>
      <w:r w:rsidRPr="0056786B">
        <w:rPr>
          <w:rFonts w:hint="eastAsia"/>
          <w:sz w:val="28"/>
          <w:szCs w:val="28"/>
        </w:rPr>
        <w:t>、总价承包项目表的中的合计字段小数点位数控制</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4</w:t>
      </w:r>
      <w:r w:rsidRPr="0056786B">
        <w:rPr>
          <w:rFonts w:hint="eastAsia"/>
          <w:sz w:val="28"/>
          <w:szCs w:val="28"/>
        </w:rPr>
        <w:t>、报表增加查询、替换功能</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lastRenderedPageBreak/>
        <w:t>V201007</w:t>
      </w:r>
      <w:r w:rsidRPr="0056786B">
        <w:rPr>
          <w:rFonts w:hint="eastAsia"/>
          <w:sz w:val="28"/>
          <w:szCs w:val="28"/>
        </w:rPr>
        <w:t>版本升级内容</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一、项目管理及属性</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1</w:t>
      </w:r>
      <w:r w:rsidRPr="0056786B">
        <w:rPr>
          <w:rFonts w:hint="eastAsia"/>
          <w:sz w:val="28"/>
          <w:szCs w:val="28"/>
        </w:rPr>
        <w:t>、单机版与网络版合并为一个程序，操作更为简单</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2</w:t>
      </w:r>
      <w:r w:rsidRPr="0056786B">
        <w:rPr>
          <w:rFonts w:hint="eastAsia"/>
          <w:sz w:val="28"/>
          <w:szCs w:val="28"/>
        </w:rPr>
        <w:t>、导入项目时项目权限的优化</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3</w:t>
      </w:r>
      <w:r w:rsidRPr="0056786B">
        <w:rPr>
          <w:rFonts w:hint="eastAsia"/>
          <w:sz w:val="28"/>
          <w:szCs w:val="28"/>
        </w:rPr>
        <w:t>、根据需要选择项目单位（平方、立方）为（</w:t>
      </w:r>
      <w:r w:rsidRPr="0056786B">
        <w:rPr>
          <w:rFonts w:hint="eastAsia"/>
          <w:sz w:val="28"/>
          <w:szCs w:val="28"/>
        </w:rPr>
        <w:t>m2</w:t>
      </w:r>
      <w:r w:rsidRPr="0056786B">
        <w:rPr>
          <w:rFonts w:hint="eastAsia"/>
          <w:sz w:val="28"/>
          <w:szCs w:val="28"/>
        </w:rPr>
        <w:t>、</w:t>
      </w:r>
      <w:r w:rsidRPr="0056786B">
        <w:rPr>
          <w:rFonts w:hint="eastAsia"/>
          <w:sz w:val="28"/>
          <w:szCs w:val="28"/>
        </w:rPr>
        <w:t>m3</w:t>
      </w:r>
      <w:r w:rsidRPr="0056786B">
        <w:rPr>
          <w:rFonts w:hint="eastAsia"/>
          <w:sz w:val="28"/>
          <w:szCs w:val="28"/>
        </w:rPr>
        <w:t>）或者（</w:t>
      </w:r>
      <w:r w:rsidRPr="0056786B">
        <w:rPr>
          <w:rFonts w:hint="eastAsia"/>
          <w:sz w:val="28"/>
          <w:szCs w:val="28"/>
        </w:rPr>
        <w:t>m2</w:t>
      </w:r>
      <w:r w:rsidRPr="0056786B">
        <w:rPr>
          <w:rFonts w:hint="eastAsia"/>
          <w:sz w:val="28"/>
          <w:szCs w:val="28"/>
        </w:rPr>
        <w:t>，</w:t>
      </w:r>
      <w:r w:rsidRPr="0056786B">
        <w:rPr>
          <w:rFonts w:hint="eastAsia"/>
          <w:sz w:val="28"/>
          <w:szCs w:val="28"/>
        </w:rPr>
        <w:t>m3</w:t>
      </w:r>
      <w:r w:rsidRPr="0056786B">
        <w:rPr>
          <w:rFonts w:hint="eastAsia"/>
          <w:sz w:val="28"/>
          <w:szCs w:val="28"/>
        </w:rPr>
        <w:t>）</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4</w:t>
      </w:r>
      <w:r w:rsidRPr="0056786B">
        <w:rPr>
          <w:rFonts w:hint="eastAsia"/>
          <w:sz w:val="28"/>
          <w:szCs w:val="28"/>
        </w:rPr>
        <w:t>、自动检测网络上是否有升级程序</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5</w:t>
      </w:r>
      <w:r w:rsidRPr="0056786B">
        <w:rPr>
          <w:rFonts w:hint="eastAsia"/>
          <w:sz w:val="28"/>
          <w:szCs w:val="28"/>
        </w:rPr>
        <w:t>、工程量清单合价是否按千分位显示</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6</w:t>
      </w:r>
      <w:r w:rsidRPr="0056786B">
        <w:rPr>
          <w:rFonts w:hint="eastAsia"/>
          <w:sz w:val="28"/>
          <w:szCs w:val="28"/>
        </w:rPr>
        <w:t>、单价分析中的数量、单价及合价的数值可根据需要设置小数位数</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二、基础单价</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1</w:t>
      </w:r>
      <w:r w:rsidRPr="0056786B">
        <w:rPr>
          <w:rFonts w:hint="eastAsia"/>
          <w:sz w:val="28"/>
          <w:szCs w:val="28"/>
        </w:rPr>
        <w:t>、机械单价可通过添加定额来计算组班或者组时价格</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2</w:t>
      </w:r>
      <w:r w:rsidRPr="0056786B">
        <w:rPr>
          <w:rFonts w:hint="eastAsia"/>
          <w:sz w:val="28"/>
          <w:szCs w:val="28"/>
        </w:rPr>
        <w:t>、通过中间单价计算材料单价，主要是用于砂石料单价计算</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三、工程单价</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1</w:t>
      </w:r>
      <w:r w:rsidRPr="0056786B">
        <w:rPr>
          <w:rFonts w:hint="eastAsia"/>
          <w:sz w:val="28"/>
          <w:szCs w:val="28"/>
        </w:rPr>
        <w:t>、取费模板导入更灵活</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2</w:t>
      </w:r>
      <w:r w:rsidRPr="0056786B">
        <w:rPr>
          <w:rFonts w:hint="eastAsia"/>
          <w:sz w:val="28"/>
          <w:szCs w:val="28"/>
        </w:rPr>
        <w:t>、取费设置增加自动检查以及统一费率设置</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3</w:t>
      </w:r>
      <w:r w:rsidRPr="0056786B">
        <w:rPr>
          <w:rFonts w:hint="eastAsia"/>
          <w:sz w:val="28"/>
          <w:szCs w:val="28"/>
        </w:rPr>
        <w:t>、调整取费设置页面布局，新界面更简洁直观</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4</w:t>
      </w:r>
      <w:r w:rsidRPr="0056786B">
        <w:rPr>
          <w:rFonts w:hint="eastAsia"/>
          <w:sz w:val="28"/>
          <w:szCs w:val="28"/>
        </w:rPr>
        <w:t>、单价单价编制时可一次选择替换所有单价中用到的某项材料或者机械</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四、工程量清单</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1</w:t>
      </w:r>
      <w:r w:rsidRPr="0056786B">
        <w:rPr>
          <w:rFonts w:hint="eastAsia"/>
          <w:sz w:val="28"/>
          <w:szCs w:val="28"/>
        </w:rPr>
        <w:t>、可根据需要对现有工程量清单组进行分解或者合并</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2</w:t>
      </w:r>
      <w:r w:rsidRPr="0056786B">
        <w:rPr>
          <w:rFonts w:hint="eastAsia"/>
          <w:sz w:val="28"/>
          <w:szCs w:val="28"/>
        </w:rPr>
        <w:t>、清单导入更方便可靠</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3</w:t>
      </w:r>
      <w:r w:rsidRPr="0056786B">
        <w:rPr>
          <w:rFonts w:hint="eastAsia"/>
          <w:sz w:val="28"/>
          <w:szCs w:val="28"/>
        </w:rPr>
        <w:t>、解决网络版协同作业有时套价困难的问题</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五、报表</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1</w:t>
      </w:r>
      <w:r w:rsidRPr="0056786B">
        <w:rPr>
          <w:rFonts w:hint="eastAsia"/>
          <w:sz w:val="28"/>
          <w:szCs w:val="28"/>
        </w:rPr>
        <w:t>、调整报表模板顺序和归类</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lastRenderedPageBreak/>
        <w:t>2</w:t>
      </w:r>
      <w:r w:rsidRPr="0056786B">
        <w:rPr>
          <w:rFonts w:hint="eastAsia"/>
          <w:sz w:val="28"/>
          <w:szCs w:val="28"/>
        </w:rPr>
        <w:t>、报表数据保存优化</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3</w:t>
      </w:r>
      <w:r w:rsidRPr="0056786B">
        <w:rPr>
          <w:rFonts w:hint="eastAsia"/>
          <w:sz w:val="28"/>
          <w:szCs w:val="28"/>
        </w:rPr>
        <w:t>、增加了部分报表</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六、其它</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1</w:t>
      </w:r>
      <w:r w:rsidRPr="0056786B">
        <w:rPr>
          <w:rFonts w:hint="eastAsia"/>
          <w:sz w:val="28"/>
          <w:szCs w:val="28"/>
        </w:rPr>
        <w:t>、管理员身份用户才允许修改项目保存路径</w:t>
      </w:r>
    </w:p>
    <w:p w:rsidR="00044BE4" w:rsidRDefault="0056786B" w:rsidP="0056786B">
      <w:pPr>
        <w:adjustRightInd w:val="0"/>
        <w:snapToGrid w:val="0"/>
        <w:spacing w:line="360" w:lineRule="auto"/>
        <w:ind w:firstLineChars="200" w:firstLine="560"/>
        <w:rPr>
          <w:sz w:val="28"/>
          <w:szCs w:val="28"/>
        </w:rPr>
      </w:pPr>
      <w:r w:rsidRPr="0056786B">
        <w:rPr>
          <w:rFonts w:hint="eastAsia"/>
          <w:sz w:val="28"/>
          <w:szCs w:val="28"/>
        </w:rPr>
        <w:t>2</w:t>
      </w:r>
      <w:r w:rsidRPr="0056786B">
        <w:rPr>
          <w:rFonts w:hint="eastAsia"/>
          <w:sz w:val="28"/>
          <w:szCs w:val="28"/>
        </w:rPr>
        <w:t>、项目导入时增加了当前用户</w:t>
      </w:r>
    </w:p>
    <w:p w:rsidR="00044BE4" w:rsidRDefault="00044BE4" w:rsidP="000C313A">
      <w:pPr>
        <w:adjustRightInd w:val="0"/>
        <w:snapToGrid w:val="0"/>
        <w:spacing w:line="360" w:lineRule="auto"/>
        <w:ind w:firstLineChars="200" w:firstLine="560"/>
        <w:rPr>
          <w:sz w:val="28"/>
          <w:szCs w:val="28"/>
        </w:rPr>
      </w:pPr>
    </w:p>
    <w:p w:rsidR="0056786B" w:rsidRPr="0056786B" w:rsidRDefault="0056786B" w:rsidP="0056786B">
      <w:pPr>
        <w:adjustRightInd w:val="0"/>
        <w:snapToGrid w:val="0"/>
        <w:spacing w:line="360" w:lineRule="auto"/>
        <w:ind w:firstLineChars="200" w:firstLine="560"/>
        <w:rPr>
          <w:sz w:val="28"/>
          <w:szCs w:val="28"/>
        </w:rPr>
      </w:pPr>
      <w:r>
        <w:rPr>
          <w:rFonts w:hint="eastAsia"/>
          <w:sz w:val="28"/>
          <w:szCs w:val="28"/>
        </w:rPr>
        <w:t>公司网址：</w:t>
      </w:r>
      <w:r>
        <w:rPr>
          <w:rFonts w:hint="eastAsia"/>
          <w:sz w:val="28"/>
          <w:szCs w:val="28"/>
        </w:rPr>
        <w:t>www.kiyun.com</w:t>
      </w:r>
    </w:p>
    <w:p w:rsidR="0056786B" w:rsidRPr="0056786B" w:rsidRDefault="0056786B" w:rsidP="0056786B">
      <w:pPr>
        <w:adjustRightInd w:val="0"/>
        <w:snapToGrid w:val="0"/>
        <w:spacing w:line="360" w:lineRule="auto"/>
        <w:ind w:firstLineChars="200" w:firstLine="560"/>
        <w:rPr>
          <w:sz w:val="28"/>
          <w:szCs w:val="28"/>
        </w:rPr>
      </w:pPr>
      <w:r w:rsidRPr="0056786B">
        <w:rPr>
          <w:rFonts w:hint="eastAsia"/>
          <w:sz w:val="28"/>
          <w:szCs w:val="28"/>
        </w:rPr>
        <w:t>客服</w:t>
      </w:r>
      <w:r w:rsidRPr="0056786B">
        <w:rPr>
          <w:rFonts w:hint="eastAsia"/>
          <w:sz w:val="28"/>
          <w:szCs w:val="28"/>
        </w:rPr>
        <w:t>QQ</w:t>
      </w:r>
      <w:r w:rsidRPr="0056786B">
        <w:rPr>
          <w:rFonts w:hint="eastAsia"/>
          <w:sz w:val="28"/>
          <w:szCs w:val="28"/>
        </w:rPr>
        <w:t>：</w:t>
      </w:r>
      <w:r w:rsidRPr="0056786B">
        <w:rPr>
          <w:rFonts w:hint="eastAsia"/>
          <w:sz w:val="28"/>
          <w:szCs w:val="28"/>
        </w:rPr>
        <w:t>800006563</w:t>
      </w:r>
    </w:p>
    <w:p w:rsidR="0056786B" w:rsidRDefault="0056786B" w:rsidP="0056786B">
      <w:pPr>
        <w:adjustRightInd w:val="0"/>
        <w:snapToGrid w:val="0"/>
        <w:spacing w:line="360" w:lineRule="auto"/>
        <w:ind w:firstLineChars="200" w:firstLine="560"/>
        <w:rPr>
          <w:sz w:val="28"/>
          <w:szCs w:val="28"/>
        </w:rPr>
      </w:pPr>
      <w:r w:rsidRPr="0056786B">
        <w:rPr>
          <w:rFonts w:hint="eastAsia"/>
          <w:sz w:val="28"/>
          <w:szCs w:val="28"/>
        </w:rPr>
        <w:t>客服电话：</w:t>
      </w:r>
      <w:r w:rsidRPr="0056786B">
        <w:rPr>
          <w:rFonts w:hint="eastAsia"/>
          <w:sz w:val="28"/>
          <w:szCs w:val="28"/>
        </w:rPr>
        <w:t>010-63727300</w:t>
      </w:r>
      <w:r w:rsidRPr="0056786B">
        <w:rPr>
          <w:rFonts w:hint="eastAsia"/>
          <w:sz w:val="28"/>
          <w:szCs w:val="28"/>
        </w:rPr>
        <w:t>、</w:t>
      </w:r>
      <w:r>
        <w:rPr>
          <w:rFonts w:hint="eastAsia"/>
          <w:sz w:val="28"/>
          <w:szCs w:val="28"/>
        </w:rPr>
        <w:t>63727390</w:t>
      </w:r>
      <w:r>
        <w:rPr>
          <w:rFonts w:hint="eastAsia"/>
          <w:sz w:val="28"/>
          <w:szCs w:val="28"/>
        </w:rPr>
        <w:t>、</w:t>
      </w:r>
      <w:r>
        <w:rPr>
          <w:rFonts w:hint="eastAsia"/>
          <w:sz w:val="28"/>
          <w:szCs w:val="28"/>
        </w:rPr>
        <w:t>63727531</w:t>
      </w:r>
    </w:p>
    <w:p w:rsidR="00044BE4" w:rsidRPr="0056786B" w:rsidRDefault="0056786B" w:rsidP="00762A45">
      <w:pPr>
        <w:adjustRightInd w:val="0"/>
        <w:snapToGrid w:val="0"/>
        <w:spacing w:line="360" w:lineRule="auto"/>
        <w:ind w:firstLineChars="708" w:firstLine="1982"/>
        <w:rPr>
          <w:sz w:val="28"/>
          <w:szCs w:val="28"/>
        </w:rPr>
      </w:pPr>
      <w:r w:rsidRPr="0056786B">
        <w:rPr>
          <w:rFonts w:hint="eastAsia"/>
          <w:sz w:val="28"/>
          <w:szCs w:val="28"/>
        </w:rPr>
        <w:t>13011037311</w:t>
      </w:r>
      <w:r w:rsidRPr="0056786B">
        <w:rPr>
          <w:rFonts w:hint="eastAsia"/>
          <w:sz w:val="28"/>
          <w:szCs w:val="28"/>
        </w:rPr>
        <w:t>、</w:t>
      </w:r>
      <w:r w:rsidRPr="0056786B">
        <w:rPr>
          <w:rFonts w:hint="eastAsia"/>
          <w:sz w:val="28"/>
          <w:szCs w:val="28"/>
        </w:rPr>
        <w:t>15601261714</w:t>
      </w:r>
      <w:r w:rsidRPr="0056786B">
        <w:rPr>
          <w:rFonts w:hint="eastAsia"/>
          <w:sz w:val="28"/>
          <w:szCs w:val="28"/>
        </w:rPr>
        <w:t>、</w:t>
      </w:r>
      <w:r w:rsidRPr="0056786B">
        <w:rPr>
          <w:rFonts w:hint="eastAsia"/>
          <w:sz w:val="28"/>
          <w:szCs w:val="28"/>
        </w:rPr>
        <w:t>18811087738</w:t>
      </w:r>
    </w:p>
    <w:sectPr w:rsidR="00044BE4" w:rsidRPr="0056786B" w:rsidSect="001D135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2122" w:rsidRDefault="00042122" w:rsidP="00E47185">
      <w:r>
        <w:separator/>
      </w:r>
    </w:p>
  </w:endnote>
  <w:endnote w:type="continuationSeparator" w:id="1">
    <w:p w:rsidR="00042122" w:rsidRDefault="00042122" w:rsidP="00E4718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2122" w:rsidRDefault="00042122" w:rsidP="00E47185">
      <w:r>
        <w:separator/>
      </w:r>
    </w:p>
  </w:footnote>
  <w:footnote w:type="continuationSeparator" w:id="1">
    <w:p w:rsidR="00042122" w:rsidRDefault="00042122" w:rsidP="00E4718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47185"/>
    <w:rsid w:val="0000470C"/>
    <w:rsid w:val="00042122"/>
    <w:rsid w:val="00044BE4"/>
    <w:rsid w:val="000C313A"/>
    <w:rsid w:val="001265E2"/>
    <w:rsid w:val="00127C85"/>
    <w:rsid w:val="001D1358"/>
    <w:rsid w:val="002220BB"/>
    <w:rsid w:val="00386728"/>
    <w:rsid w:val="00514D5A"/>
    <w:rsid w:val="0056786B"/>
    <w:rsid w:val="00634C08"/>
    <w:rsid w:val="00747CBA"/>
    <w:rsid w:val="00762A45"/>
    <w:rsid w:val="00A51468"/>
    <w:rsid w:val="00BD21B7"/>
    <w:rsid w:val="00C2776B"/>
    <w:rsid w:val="00C51CBE"/>
    <w:rsid w:val="00C950DB"/>
    <w:rsid w:val="00D669F9"/>
    <w:rsid w:val="00E47185"/>
    <w:rsid w:val="00EB6D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35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471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47185"/>
    <w:rPr>
      <w:sz w:val="18"/>
      <w:szCs w:val="18"/>
    </w:rPr>
  </w:style>
  <w:style w:type="paragraph" w:styleId="a4">
    <w:name w:val="footer"/>
    <w:basedOn w:val="a"/>
    <w:link w:val="Char0"/>
    <w:uiPriority w:val="99"/>
    <w:semiHidden/>
    <w:unhideWhenUsed/>
    <w:rsid w:val="00E4718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47185"/>
    <w:rPr>
      <w:sz w:val="18"/>
      <w:szCs w:val="18"/>
    </w:rPr>
  </w:style>
  <w:style w:type="paragraph" w:styleId="a5">
    <w:name w:val="Balloon Text"/>
    <w:basedOn w:val="a"/>
    <w:link w:val="Char1"/>
    <w:uiPriority w:val="99"/>
    <w:semiHidden/>
    <w:unhideWhenUsed/>
    <w:rsid w:val="00E47185"/>
    <w:rPr>
      <w:sz w:val="18"/>
      <w:szCs w:val="18"/>
    </w:rPr>
  </w:style>
  <w:style w:type="character" w:customStyle="1" w:styleId="Char1">
    <w:name w:val="批注框文本 Char"/>
    <w:basedOn w:val="a0"/>
    <w:link w:val="a5"/>
    <w:uiPriority w:val="99"/>
    <w:semiHidden/>
    <w:rsid w:val="00E47185"/>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401</Words>
  <Characters>2289</Characters>
  <Application>Microsoft Office Word</Application>
  <DocSecurity>0</DocSecurity>
  <Lines>19</Lines>
  <Paragraphs>5</Paragraphs>
  <ScaleCrop>false</ScaleCrop>
  <Company>China</Company>
  <LinksUpToDate>false</LinksUpToDate>
  <CharactersWithSpaces>2685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ZJX</cp:lastModifiedBy>
  <cp:revision>13</cp:revision>
  <dcterms:created xsi:type="dcterms:W3CDTF">2016-07-18T06:08:00Z</dcterms:created>
  <dcterms:modified xsi:type="dcterms:W3CDTF">2016-12-19T02:13:00Z</dcterms:modified>
</cp:coreProperties>
</file>